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234274" w14:textId="10B4FABF" w:rsidR="00B55D5F" w:rsidRPr="00D66C56" w:rsidRDefault="00B55D5F" w:rsidP="00D66C56">
      <w:pPr>
        <w:rPr>
          <w:sz w:val="2"/>
        </w:rPr>
      </w:pPr>
    </w:p>
    <w:p w14:paraId="36B94411" w14:textId="77777777" w:rsidR="00E409A7" w:rsidRPr="00E409A7" w:rsidRDefault="00E409A7" w:rsidP="00E409A7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lang w:eastAsia="it-IT"/>
        </w:rPr>
      </w:pPr>
    </w:p>
    <w:tbl>
      <w:tblPr>
        <w:tblW w:w="1016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21"/>
        <w:gridCol w:w="1586"/>
        <w:gridCol w:w="661"/>
        <w:gridCol w:w="1244"/>
        <w:gridCol w:w="342"/>
        <w:gridCol w:w="661"/>
        <w:gridCol w:w="1021"/>
        <w:gridCol w:w="566"/>
        <w:gridCol w:w="674"/>
        <w:gridCol w:w="487"/>
        <w:gridCol w:w="1099"/>
        <w:gridCol w:w="709"/>
      </w:tblGrid>
      <w:tr w:rsidR="00E409A7" w:rsidRPr="00E409A7" w14:paraId="3317E144" w14:textId="77777777" w:rsidTr="00AE6320">
        <w:trPr>
          <w:trHeight w:val="382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7C75179D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b/>
                <w:i/>
                <w:iCs/>
                <w:color w:val="FFFF00"/>
                <w:sz w:val="28"/>
                <w:lang w:eastAsia="it-IT"/>
              </w:rPr>
            </w:pPr>
            <w:r w:rsidRPr="00E409A7">
              <w:rPr>
                <w:b/>
                <w:i/>
                <w:iCs/>
                <w:color w:val="FFFF00"/>
                <w:sz w:val="28"/>
              </w:rPr>
              <w:t>OPIS:</w:t>
            </w:r>
          </w:p>
        </w:tc>
      </w:tr>
      <w:tr w:rsidR="00E409A7" w:rsidRPr="00E409A7" w14:paraId="789196EE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29B1AA" w14:textId="7B9E148B" w:rsidR="00E409A7" w:rsidRPr="00BB784D" w:rsidRDefault="00BB784D" w:rsidP="00E409A7">
            <w:pPr>
              <w:spacing w:after="0" w:line="240" w:lineRule="auto"/>
              <w:rPr>
                <w:rFonts w:ascii="Arial" w:hAnsi="Arial" w:cs="Arial"/>
                <w:sz w:val="24"/>
                <w:lang w:eastAsia="it-IT"/>
              </w:rPr>
            </w:pPr>
            <w:r w:rsidRPr="00BB784D">
              <w:rPr>
                <w:rFonts w:ascii="Arial" w:hAnsi="Arial" w:cs="Arial"/>
                <w:sz w:val="24"/>
                <w:lang w:eastAsia="it-IT"/>
              </w:rPr>
              <w:t>Super oddychająca farba na bazie wody do wnętrz na bazie winylu. Charakteryzuje się dobrą siłą krycia. Łatwy w aplikacji, ma doskonałą zdolność do pędzlenia i dobrą wydajność. Idealny do zastosowań wewnętrznych, takich jak szopy i garaże, bezpośrednio na lub po zagruntowaniu tynku i starych farb.</w:t>
            </w:r>
          </w:p>
        </w:tc>
      </w:tr>
      <w:tr w:rsidR="00E409A7" w:rsidRPr="00E409A7" w14:paraId="41683E2F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580FF1" w14:textId="77777777" w:rsidR="00E409A7" w:rsidRPr="00E409A7" w:rsidRDefault="00E409A7" w:rsidP="00E409A7">
            <w:pPr>
              <w:spacing w:before="100" w:beforeAutospacing="1" w:after="100" w:afterAutospacing="1"/>
              <w:rPr>
                <w:b/>
                <w:i/>
                <w:iCs/>
                <w:color w:val="000000"/>
                <w:sz w:val="16"/>
              </w:rPr>
            </w:pPr>
          </w:p>
        </w:tc>
      </w:tr>
      <w:tr w:rsidR="00E409A7" w:rsidRPr="00E409A7" w14:paraId="75AFDDE5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57265C4D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b/>
                <w:i/>
                <w:iCs/>
                <w:color w:val="FFFF00"/>
                <w:sz w:val="28"/>
              </w:rPr>
            </w:pPr>
            <w:r w:rsidRPr="00E409A7">
              <w:rPr>
                <w:b/>
                <w:i/>
                <w:iCs/>
                <w:color w:val="FFFF00"/>
                <w:sz w:val="28"/>
              </w:rPr>
              <w:t>FUNKCJE:</w:t>
            </w:r>
          </w:p>
        </w:tc>
      </w:tr>
      <w:tr w:rsidR="00E409A7" w:rsidRPr="00E409A7" w14:paraId="71777099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6E097EB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ASPEKT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310AC8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lang w:eastAsia="it-IT"/>
              </w:rPr>
              <w:t>Nieprzezroczysty</w:t>
            </w:r>
          </w:p>
        </w:tc>
      </w:tr>
      <w:tr w:rsidR="00E409A7" w:rsidRPr="00E409A7" w14:paraId="2DB82F48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E278489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MASA WŁASNA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14456D" w14:textId="77777777" w:rsidR="00E409A7" w:rsidRPr="00E409A7" w:rsidRDefault="00E409A7" w:rsidP="00F91FA7">
            <w:pPr>
              <w:spacing w:after="0" w:line="240" w:lineRule="auto"/>
              <w:rPr>
                <w:color w:val="808080"/>
                <w:lang w:val="en-US" w:eastAsia="it-IT"/>
              </w:rPr>
            </w:pPr>
            <w:r w:rsidRPr="00E409A7">
              <w:rPr>
                <w:lang w:eastAsia="it-IT"/>
              </w:rPr>
              <w:t xml:space="preserve">P1012,5: 1,62 kg/l ± 0,05 przy 20°C </w:t>
            </w:r>
            <w:r w:rsidRPr="00E409A7">
              <w:rPr>
                <w:sz w:val="20"/>
                <w:lang w:eastAsia="it-IT"/>
              </w:rPr>
              <w:t>(KGP1014: 1,50 kg/l ± 0,05 przy 20°C)</w:t>
            </w:r>
          </w:p>
        </w:tc>
      </w:tr>
      <w:tr w:rsidR="00E409A7" w:rsidRPr="00E409A7" w14:paraId="162A3F5B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DFA97FA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SUCHA POZOSTAŁOŚĆ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A51BD9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rFonts w:ascii="Tahoma" w:hAnsi="Tahoma" w:cs="Tahoma"/>
              </w:rPr>
              <w:t xml:space="preserve">55 </w:t>
            </w:r>
            <w:r w:rsidRPr="00E409A7">
              <w:rPr>
                <w:lang w:eastAsia="it-IT"/>
              </w:rPr>
              <w:t>± 0,5 % m/w</w:t>
            </w:r>
          </w:p>
        </w:tc>
      </w:tr>
      <w:tr w:rsidR="00E409A7" w:rsidRPr="00E409A7" w14:paraId="77CC6FE2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6DCD52A2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PRZEPUSZCZALNOŚĆ PARY WODNEJ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E8031D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lang w:eastAsia="it-IT"/>
              </w:rPr>
              <w:t>Wysoki</w:t>
            </w:r>
          </w:p>
        </w:tc>
      </w:tr>
      <w:tr w:rsidR="00E409A7" w:rsidRPr="00E409A7" w14:paraId="4E1FFC88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8ED3725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UCHWYT NA BRUD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6984FF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lang w:eastAsia="it-IT"/>
              </w:rPr>
              <w:t>Niski</w:t>
            </w:r>
          </w:p>
        </w:tc>
      </w:tr>
      <w:tr w:rsidR="00E409A7" w:rsidRPr="00E409A7" w14:paraId="6B416C7D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3C27DBB4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sz w:val="16"/>
                <w:szCs w:val="16"/>
                <w:lang w:eastAsia="it-IT"/>
              </w:rPr>
            </w:pPr>
            <w:r w:rsidRPr="00E409A7">
              <w:rPr>
                <w:lang w:eastAsia="it-IT"/>
              </w:rPr>
              <w:t>KOLOR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244A40" w14:textId="77777777" w:rsidR="00E409A7" w:rsidRPr="00E409A7" w:rsidRDefault="00E409A7" w:rsidP="00E409A7">
            <w:pPr>
              <w:spacing w:after="0" w:line="240" w:lineRule="auto"/>
              <w:rPr>
                <w:color w:val="FF0000"/>
                <w:lang w:eastAsia="it-IT"/>
              </w:rPr>
            </w:pPr>
            <w:r w:rsidRPr="00E409A7">
              <w:rPr>
                <w:color w:val="000000"/>
                <w:lang w:eastAsia="it-IT"/>
              </w:rPr>
              <w:t>Biały (może być barwiony uniwersalnymi barwnikami)</w:t>
            </w:r>
          </w:p>
        </w:tc>
      </w:tr>
      <w:tr w:rsidR="00E409A7" w:rsidRPr="00E409A7" w14:paraId="5533AEC8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47EBDF30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SUSZENIE</w:t>
            </w:r>
          </w:p>
          <w:p w14:paraId="3EDDFDF1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(dane dotyczą 20°C i 65% wilgotności względnej)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63E7A8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na jedną warstwę: 6 godzin</w:t>
            </w:r>
          </w:p>
          <w:p w14:paraId="44BB0175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Pełny: 48 godzin</w:t>
            </w:r>
          </w:p>
        </w:tc>
      </w:tr>
      <w:tr w:rsidR="00E409A7" w:rsidRPr="00E409A7" w14:paraId="1FB600FF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3AC52139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PRAKTYCZNA WYDAJNOŚĆ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985722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9-11 m2/L na warstwę</w:t>
            </w:r>
          </w:p>
          <w:p w14:paraId="6A537B81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w zależności od chłonności podłoża</w:t>
            </w:r>
          </w:p>
        </w:tc>
      </w:tr>
      <w:tr w:rsidR="00E409A7" w:rsidRPr="00FE6CE3" w14:paraId="60077D94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2450F727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ROZCIEŃCZENIU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655B4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1. warstwa: dodać 30% wody pitnej</w:t>
            </w:r>
          </w:p>
          <w:p w14:paraId="46B2BF9E" w14:textId="77777777" w:rsid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2. warstwa: dodać 25% wody pitnej</w:t>
            </w:r>
          </w:p>
          <w:p w14:paraId="526DF972" w14:textId="77777777" w:rsidR="00BB784D" w:rsidRPr="00E409A7" w:rsidRDefault="00BB784D" w:rsidP="00E409A7">
            <w:pPr>
              <w:spacing w:after="0" w:line="240" w:lineRule="auto"/>
              <w:rPr>
                <w:lang w:eastAsia="it-IT"/>
              </w:rPr>
            </w:pPr>
            <w:r>
              <w:rPr>
                <w:lang w:eastAsia="it-IT"/>
              </w:rPr>
              <w:t>Natrysk bezpowietrzny: Dodaj od 30% do 40% wody pitnej. Zalecane dysze: LP419–LP519–LP619- LP421–LP521–LP621</w:t>
            </w:r>
          </w:p>
        </w:tc>
      </w:tr>
      <w:tr w:rsidR="00E409A7" w:rsidRPr="00E409A7" w14:paraId="75459CFF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A697793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AKCESORIÓW</w:t>
            </w:r>
          </w:p>
        </w:tc>
        <w:tc>
          <w:tcPr>
            <w:tcW w:w="212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1D0FF4" w14:textId="441EE842" w:rsidR="00E409A7" w:rsidRPr="00E409A7" w:rsidRDefault="00FC7E4D" w:rsidP="00E409A7">
            <w:pPr>
              <w:spacing w:after="0" w:line="240" w:lineRule="auto"/>
              <w:jc w:val="center"/>
              <w:rPr>
                <w:lang w:eastAsia="it-IT"/>
              </w:rPr>
            </w:pPr>
            <w:r>
              <w:rPr>
                <w:noProof/>
                <w:lang w:eastAsia="it-IT"/>
              </w:rPr>
              <w:drawing>
                <wp:inline distT="0" distB="0" distL="0" distR="0" wp14:anchorId="03427AF2" wp14:editId="3D85767A">
                  <wp:extent cx="276225" cy="276225"/>
                  <wp:effectExtent l="0" t="0" r="0" b="0"/>
                  <wp:docPr id="1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F9DD69" w14:textId="77777777" w:rsidR="00E409A7" w:rsidRPr="00E409A7" w:rsidRDefault="00E409A7" w:rsidP="00E409A7">
            <w:pPr>
              <w:spacing w:after="0" w:line="240" w:lineRule="auto"/>
              <w:jc w:val="center"/>
              <w:rPr>
                <w:lang w:eastAsia="it-IT"/>
              </w:rPr>
            </w:pPr>
            <w:r w:rsidRPr="00E409A7">
              <w:rPr>
                <w:lang w:eastAsia="it-IT"/>
              </w:rPr>
              <w:t>pędzel</w:t>
            </w:r>
          </w:p>
        </w:tc>
        <w:tc>
          <w:tcPr>
            <w:tcW w:w="210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AFA97D" w14:textId="3537F7D1" w:rsidR="00E409A7" w:rsidRPr="00E409A7" w:rsidRDefault="00FC7E4D" w:rsidP="00E409A7">
            <w:pPr>
              <w:spacing w:after="0" w:line="240" w:lineRule="auto"/>
              <w:jc w:val="center"/>
              <w:rPr>
                <w:lang w:eastAsia="it-IT"/>
              </w:rPr>
            </w:pPr>
            <w:r>
              <w:rPr>
                <w:noProof/>
                <w:lang w:eastAsia="it-IT"/>
              </w:rPr>
              <w:drawing>
                <wp:inline distT="0" distB="0" distL="0" distR="0" wp14:anchorId="287356E1" wp14:editId="00BEDD2F">
                  <wp:extent cx="276225" cy="276225"/>
                  <wp:effectExtent l="0" t="0" r="0" b="0"/>
                  <wp:docPr id="2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05D78E" w14:textId="77777777" w:rsidR="00E409A7" w:rsidRPr="00E409A7" w:rsidRDefault="00E409A7" w:rsidP="00E409A7">
            <w:pPr>
              <w:spacing w:after="0" w:line="240" w:lineRule="auto"/>
              <w:jc w:val="center"/>
              <w:rPr>
                <w:lang w:eastAsia="it-IT"/>
              </w:rPr>
            </w:pPr>
            <w:r w:rsidRPr="00E409A7">
              <w:rPr>
                <w:lang w:eastAsia="it-IT"/>
              </w:rPr>
              <w:t>Wałek</w:t>
            </w:r>
          </w:p>
        </w:tc>
        <w:tc>
          <w:tcPr>
            <w:tcW w:w="183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2B56CC" w14:textId="395E8714" w:rsidR="00E409A7" w:rsidRPr="00E409A7" w:rsidRDefault="00FC7E4D" w:rsidP="00E409A7">
            <w:pPr>
              <w:spacing w:after="0" w:line="240" w:lineRule="auto"/>
              <w:jc w:val="center"/>
              <w:rPr>
                <w:lang w:eastAsia="it-IT"/>
              </w:rPr>
            </w:pPr>
            <w:r>
              <w:rPr>
                <w:noProof/>
                <w:lang w:eastAsia="it-IT"/>
              </w:rPr>
              <w:drawing>
                <wp:inline distT="0" distB="0" distL="0" distR="0" wp14:anchorId="6BD8BBB9" wp14:editId="1E5837B9">
                  <wp:extent cx="276225" cy="276225"/>
                  <wp:effectExtent l="0" t="0" r="0" b="0"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ADD15D" w14:textId="77777777" w:rsidR="00E409A7" w:rsidRPr="00E409A7" w:rsidRDefault="00E409A7" w:rsidP="00E409A7">
            <w:pPr>
              <w:spacing w:after="0" w:line="240" w:lineRule="auto"/>
              <w:jc w:val="center"/>
              <w:rPr>
                <w:lang w:eastAsia="it-IT"/>
              </w:rPr>
            </w:pPr>
            <w:r w:rsidRPr="00E409A7">
              <w:rPr>
                <w:lang w:eastAsia="it-IT"/>
              </w:rPr>
              <w:t>Spray</w:t>
            </w:r>
          </w:p>
        </w:tc>
      </w:tr>
      <w:tr w:rsidR="00E409A7" w:rsidRPr="00E409A7" w14:paraId="3523A761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AA4D608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ŚREDNIA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B399E4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tynk budowlany, płyty gipsowo-kartonowe, włóknocement, stiuk odtłuszczone ściany</w:t>
            </w:r>
          </w:p>
        </w:tc>
      </w:tr>
      <w:tr w:rsidR="00E409A7" w:rsidRPr="00E409A7" w14:paraId="292BE4DF" w14:textId="77777777" w:rsidTr="00AE6320">
        <w:trPr>
          <w:trHeight w:val="189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D90F47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i/>
                <w:iCs/>
                <w:sz w:val="16"/>
                <w:szCs w:val="32"/>
                <w:lang w:eastAsia="it-IT"/>
              </w:rPr>
            </w:pPr>
          </w:p>
        </w:tc>
      </w:tr>
      <w:tr w:rsidR="00E409A7" w:rsidRPr="00E409A7" w14:paraId="2BAB253D" w14:textId="77777777" w:rsidTr="00AE6320">
        <w:trPr>
          <w:trHeight w:val="351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13F7FCD5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i/>
                <w:iCs/>
                <w:color w:val="FFFF00"/>
                <w:sz w:val="32"/>
                <w:szCs w:val="32"/>
                <w:lang w:eastAsia="it-IT"/>
              </w:rPr>
            </w:pPr>
            <w:r w:rsidRPr="00E409A7">
              <w:rPr>
                <w:b/>
                <w:i/>
                <w:iCs/>
                <w:color w:val="FFFF00"/>
                <w:sz w:val="28"/>
              </w:rPr>
              <w:t>APLIKACJA</w:t>
            </w:r>
          </w:p>
        </w:tc>
      </w:tr>
      <w:tr w:rsidR="00E409A7" w:rsidRPr="00E409A7" w14:paraId="6FA0DC05" w14:textId="77777777" w:rsidTr="00AE6320">
        <w:trPr>
          <w:trHeight w:val="351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5FC04EEE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rFonts w:ascii="Arial" w:hAnsi="Arial" w:cs="Arial"/>
                <w:iCs/>
                <w:color w:val="000000"/>
                <w:sz w:val="20"/>
                <w:szCs w:val="20"/>
                <w:lang w:eastAsia="it-IT"/>
              </w:rPr>
            </w:pPr>
            <w:r w:rsidRPr="00E409A7">
              <w:rPr>
                <w:b/>
                <w:iCs/>
                <w:color w:val="000000"/>
              </w:rPr>
              <w:t>PRZYGOTOWANIE PODŁOŻA</w:t>
            </w:r>
          </w:p>
        </w:tc>
      </w:tr>
      <w:tr w:rsidR="00E409A7" w:rsidRPr="00E409A7" w14:paraId="05114FE5" w14:textId="77777777" w:rsidTr="00AE6320">
        <w:trPr>
          <w:trHeight w:val="964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25AAAC" w14:textId="77777777" w:rsidR="00E409A7" w:rsidRPr="00FE6CE3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Cs w:val="20"/>
                <w:u w:val="single"/>
                <w:lang w:eastAsia="it-IT"/>
              </w:rPr>
            </w:pPr>
            <w:r w:rsidRPr="00E409A7">
              <w:rPr>
                <w:rFonts w:ascii="Arial" w:hAnsi="Arial" w:cs="Arial"/>
                <w:color w:val="000000"/>
                <w:szCs w:val="20"/>
                <w:lang w:eastAsia="it-IT"/>
              </w:rPr>
              <w:t>Podłoże musi być zdrowe, suche, czyste i spójne, wolne od plam wilgoci, śladów brudu, tłuszczu, pleśni itp. Stare, niespójne lub kredujące farby należy usunąć poprzez szczotkowanie lub szlifowanie powierzchni. Niedoskonałości, pęknięcia, łuszczenie, należy usunąć i wypełnić odpowiednią szpachlą.</w:t>
            </w:r>
          </w:p>
        </w:tc>
      </w:tr>
      <w:tr w:rsidR="00E409A7" w:rsidRPr="00E409A7" w14:paraId="1F6604B0" w14:textId="77777777" w:rsidTr="00AE6320">
        <w:trPr>
          <w:trHeight w:val="353"/>
          <w:jc w:val="center"/>
        </w:trPr>
        <w:tc>
          <w:tcPr>
            <w:tcW w:w="1079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432BBA4" w14:textId="77777777" w:rsidR="00E409A7" w:rsidRPr="00E409A7" w:rsidRDefault="00E409A7" w:rsidP="00E409A7">
            <w:pPr>
              <w:autoSpaceDE w:val="0"/>
              <w:autoSpaceDN w:val="0"/>
              <w:adjustRightInd w:val="0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3978" w:type="dxa"/>
            <w:gridSpan w:val="5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295545F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NOWE MEDIA</w:t>
            </w:r>
          </w:p>
        </w:tc>
        <w:tc>
          <w:tcPr>
            <w:tcW w:w="5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4768ED57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JUŻ POMALOWANE PODPORY</w:t>
            </w:r>
          </w:p>
        </w:tc>
      </w:tr>
      <w:tr w:rsidR="00E409A7" w:rsidRPr="00E409A7" w14:paraId="7C84F710" w14:textId="77777777" w:rsidTr="00AE6320">
        <w:trPr>
          <w:trHeight w:val="402"/>
          <w:jc w:val="center"/>
        </w:trPr>
        <w:tc>
          <w:tcPr>
            <w:tcW w:w="1079" w:type="dxa"/>
            <w:vMerge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27CEA4DD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3D976C5B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TYNK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524B02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RĘCE</w:t>
            </w:r>
          </w:p>
        </w:tc>
        <w:tc>
          <w:tcPr>
            <w:tcW w:w="1497" w:type="dxa"/>
            <w:gridSpan w:val="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B85D05C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</w:pPr>
            <w:r w:rsidRPr="00E409A7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 xml:space="preserve">PŁYTA GIPSOWA </w:t>
            </w:r>
          </w:p>
        </w:tc>
        <w:tc>
          <w:tcPr>
            <w:tcW w:w="625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7972253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RĘCE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C0CC03C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caps/>
                <w:sz w:val="14"/>
              </w:rPr>
            </w:pPr>
            <w:r w:rsidRPr="00E409A7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oddychające lub kredujące</w:t>
            </w: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037C83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RĘCE</w:t>
            </w:r>
          </w:p>
        </w:tc>
        <w:tc>
          <w:tcPr>
            <w:tcW w:w="1378" w:type="dxa"/>
            <w:gridSpan w:val="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4707C629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aps/>
                <w:color w:val="000000"/>
                <w:sz w:val="20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zmywalny, dobrze zakotwiczony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049DBE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RĘCE</w:t>
            </w:r>
          </w:p>
        </w:tc>
      </w:tr>
      <w:tr w:rsidR="00E409A7" w:rsidRPr="00E409A7" w14:paraId="6113E9C2" w14:textId="77777777" w:rsidTr="00AE6320">
        <w:trPr>
          <w:jc w:val="center"/>
        </w:trPr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4072716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DNO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733DA6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10EE28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8D614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REFONDO</w:t>
            </w:r>
          </w:p>
        </w:tc>
        <w:tc>
          <w:tcPr>
            <w:tcW w:w="6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D8C3AA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D754C8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DC5898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3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3F9430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24CE87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  <w:tr w:rsidR="00E409A7" w:rsidRPr="00E409A7" w14:paraId="4905B098" w14:textId="77777777" w:rsidTr="00AE6320">
        <w:trPr>
          <w:jc w:val="center"/>
        </w:trPr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53FB93B6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SKOŃCZYĆ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5E9DF5" w14:textId="71B9FBC0" w:rsidR="00E409A7" w:rsidRPr="00E409A7" w:rsidRDefault="004D692B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SUPERPERSPIRA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DEAEF9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49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EB60BE" w14:textId="0872E31A" w:rsidR="00E409A7" w:rsidRPr="00E409A7" w:rsidRDefault="004D692B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SUPERPERSPIRA</w:t>
            </w:r>
          </w:p>
        </w:tc>
        <w:tc>
          <w:tcPr>
            <w:tcW w:w="6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EB5482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15BFE4" w14:textId="37AC813E" w:rsidR="00E409A7" w:rsidRPr="00E409A7" w:rsidRDefault="004D692B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SUPERPERSPIRA</w:t>
            </w: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6F5E4D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3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818CF5" w14:textId="0C4BBD0A" w:rsidR="00E409A7" w:rsidRPr="00E409A7" w:rsidRDefault="004D692B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SUPERPERSPIRA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097CCE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</w:tr>
      <w:tr w:rsidR="00E409A7" w:rsidRPr="00E409A7" w14:paraId="19EBD703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54952D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z w:val="16"/>
              </w:rPr>
            </w:pPr>
          </w:p>
        </w:tc>
      </w:tr>
      <w:tr w:rsidR="00E409A7" w:rsidRPr="00E409A7" w14:paraId="43ECE3EB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07A444B7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FFFF00"/>
                <w:sz w:val="16"/>
                <w:szCs w:val="20"/>
                <w:lang w:eastAsia="it-IT"/>
              </w:rPr>
            </w:pPr>
            <w:r w:rsidRPr="00E409A7">
              <w:rPr>
                <w:b/>
                <w:color w:val="FFFF00"/>
                <w:sz w:val="28"/>
              </w:rPr>
              <w:t>OSTRZEŻENIA OGÓLNE</w:t>
            </w:r>
          </w:p>
        </w:tc>
      </w:tr>
      <w:tr w:rsidR="00E409A7" w:rsidRPr="00E409A7" w14:paraId="30A3F3F3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F07420" w14:textId="77777777" w:rsidR="00E409A7" w:rsidRPr="00BB784D" w:rsidRDefault="00E409A7" w:rsidP="00BB784D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18"/>
                <w:szCs w:val="20"/>
              </w:rPr>
            </w:pPr>
            <w:r w:rsidRPr="00E409A7">
              <w:rPr>
                <w:rFonts w:ascii="Arial" w:hAnsi="Arial" w:cs="Arial"/>
                <w:color w:val="000000"/>
                <w:szCs w:val="20"/>
                <w:lang w:eastAsia="it-IT"/>
              </w:rPr>
              <w:t>Aby nie zmienić typowych właściwości oddychających produktu, ilość barwnika bazowego nie może przekraczać 20%. Utrzymuj produkt w chłodnym miejscu i chroń przed mrozem. Nie nakładaj produktu w temperaturach poniżej 5° lub powyżej 30° Celsjusza, przy wilgotności względnej powyżej 85% lub na ścianach wystawionych na działanie wiatru lub słońca.</w:t>
            </w:r>
          </w:p>
        </w:tc>
      </w:tr>
    </w:tbl>
    <w:p w14:paraId="1CD282BA" w14:textId="39B931B7" w:rsidR="00D66C56" w:rsidRPr="00D66C56" w:rsidRDefault="00D66C56" w:rsidP="00E409A7">
      <w:pPr>
        <w:autoSpaceDE w:val="0"/>
        <w:autoSpaceDN w:val="0"/>
        <w:adjustRightInd w:val="0"/>
        <w:spacing w:after="0" w:line="240" w:lineRule="auto"/>
        <w:jc w:val="both"/>
      </w:pPr>
    </w:p>
    <w:sectPr w:rsidR="00D66C56" w:rsidRPr="00D66C56" w:rsidSect="006E799D">
      <w:headerReference w:type="even" r:id="rId9"/>
      <w:headerReference w:type="default" r:id="rId10"/>
      <w:footerReference w:type="default" r:id="rId11"/>
      <w:headerReference w:type="first" r:id="rId12"/>
      <w:pgSz w:w="11906" w:h="16838"/>
      <w:pgMar w:top="1815" w:right="849" w:bottom="851" w:left="1134" w:header="426" w:footer="1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178243" w14:textId="77777777" w:rsidR="00536638" w:rsidRDefault="00536638" w:rsidP="00FB67B2">
      <w:pPr>
        <w:spacing w:after="0" w:line="240" w:lineRule="auto"/>
      </w:pPr>
      <w:r>
        <w:separator/>
      </w:r>
    </w:p>
  </w:endnote>
  <w:endnote w:type="continuationSeparator" w:id="0">
    <w:p w14:paraId="39BAA9C7" w14:textId="77777777" w:rsidR="00536638" w:rsidRDefault="00536638" w:rsidP="00FB6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277" w:type="dxa"/>
      <w:tblLook w:val="04A0" w:firstRow="1" w:lastRow="0" w:firstColumn="1" w:lastColumn="0" w:noHBand="0" w:noVBand="1"/>
    </w:tblPr>
    <w:tblGrid>
      <w:gridCol w:w="2943"/>
      <w:gridCol w:w="1917"/>
      <w:gridCol w:w="2977"/>
      <w:gridCol w:w="2440"/>
    </w:tblGrid>
    <w:tr w:rsidR="00A82DDF" w:rsidRPr="00A602CE" w14:paraId="1002C5E6" w14:textId="77777777" w:rsidTr="00125BF1">
      <w:tc>
        <w:tcPr>
          <w:tcW w:w="2943" w:type="dxa"/>
          <w:vMerge w:val="restart"/>
          <w:vAlign w:val="center"/>
        </w:tcPr>
        <w:p w14:paraId="4B4064F4" w14:textId="15E0C317" w:rsidR="00A82DDF" w:rsidRPr="00A602CE" w:rsidRDefault="00A82DDF" w:rsidP="00A82DDF">
          <w:pPr>
            <w:pStyle w:val="Pidipagina"/>
            <w:jc w:val="center"/>
            <w:rPr>
              <w:lang w:val="en-US"/>
            </w:rPr>
          </w:pPr>
          <w:r>
            <w:rPr>
              <w:noProof/>
              <w:sz w:val="18"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8A6B8C5" wp14:editId="4F0B17A3">
                    <wp:simplePos x="0" y="0"/>
                    <wp:positionH relativeFrom="column">
                      <wp:posOffset>-205105</wp:posOffset>
                    </wp:positionH>
                    <wp:positionV relativeFrom="paragraph">
                      <wp:posOffset>-176530</wp:posOffset>
                    </wp:positionV>
                    <wp:extent cx="6701790" cy="0"/>
                    <wp:effectExtent l="23495" t="23495" r="18415" b="119380"/>
                    <wp:wrapNone/>
                    <wp:docPr id="2029449490" name="AutoShape 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701790" cy="0"/>
                            </a:xfrm>
                            <a:prstGeom prst="straightConnector1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prstShdw prst="shdw13" dist="50800" dir="5400000">
                                <a:srgbClr val="808080">
                                  <a:alpha val="50000"/>
                                </a:srgbClr>
                              </a:prst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a="http://schemas.openxmlformats.org/drawingml/2006/main" xmlns:a14="http://schemas.microsoft.com/office/drawing/2010/main">
                <w:pict>
                  <v:shapetype id="_x0000_t32" coordsize="21600,21600" o:oned="t" filled="f" o:spt="32" path="m,l21600,21600e" w14:anchorId="0500F0BA">
                    <v:path fillok="f" arrowok="t" o:connecttype="none"/>
                    <o:lock v:ext="edit" shapetype="t"/>
                  </v:shapetype>
                  <v:shape id="AutoShape 29" style="position:absolute;margin-left:-16.15pt;margin-top:-13.9pt;width:527.7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">
                    <v:shadow on="t" type="double" opacity=".5" offset="0,4pt" color2="shadow add(102)" offset2=",8pt"/>
                  </v:shape>
                </w:pict>
              </mc:Fallback>
            </mc:AlternateContent>
          </w:r>
          <w:r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</w:rPr>
            <w:t xml:space="preserve">ITALMONT SRL </w:t>
          </w:r>
          <w:r w:rsidR="00DE081C">
            <w:rPr>
              <w:rFonts w:ascii="Tahoma" w:hAnsi="Tahoma" w:cs="Tahoma"/>
              <w:b/>
              <w:bCs/>
              <w:color w:val="000000"/>
              <w:sz w:val="16"/>
              <w:szCs w:val="20"/>
            </w:rPr>
            <w:t>–</w:t>
          </w:r>
          <w:r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</w:rPr>
            <w:t xml:space="preserve"> </w:t>
          </w:r>
          <w:r w:rsidR="00DE081C">
            <w:rPr>
              <w:rFonts w:ascii="Tahoma" w:hAnsi="Tahoma" w:cs="Tahoma"/>
              <w:b/>
              <w:bCs/>
              <w:color w:val="000000"/>
              <w:sz w:val="16"/>
              <w:szCs w:val="20"/>
            </w:rPr>
            <w:t>SOCIO UNICO</w:t>
          </w:r>
        </w:p>
      </w:tc>
      <w:tc>
        <w:tcPr>
          <w:tcW w:w="7334" w:type="dxa"/>
          <w:gridSpan w:val="3"/>
          <w:vAlign w:val="center"/>
        </w:tcPr>
        <w:p w14:paraId="006DD14A" w14:textId="77777777" w:rsidR="00A82DDF" w:rsidRPr="00A602CE" w:rsidRDefault="00A82DDF" w:rsidP="00A82DDF">
          <w:pPr>
            <w:pStyle w:val="Pidipagina"/>
            <w:rPr>
              <w:sz w:val="16"/>
              <w:szCs w:val="16"/>
              <w:lang w:val="en-US"/>
            </w:rPr>
          </w:pPr>
          <w:r>
            <w:rPr>
              <w:sz w:val="16"/>
              <w:szCs w:val="16"/>
            </w:rPr>
            <w:t>VIA IV NOVEMBRE, 13 63078 PAGLIARE DEL TRONTO – Fraz. Przez SPINETOLI</w:t>
          </w:r>
        </w:p>
      </w:tc>
    </w:tr>
    <w:tr w:rsidR="00A82DDF" w:rsidRPr="00A602CE" w14:paraId="79F34518" w14:textId="77777777" w:rsidTr="00125BF1">
      <w:tc>
        <w:tcPr>
          <w:tcW w:w="2943" w:type="dxa"/>
          <w:vMerge/>
          <w:vAlign w:val="center"/>
        </w:tcPr>
        <w:p w14:paraId="556EBD01" w14:textId="77777777" w:rsidR="00A82DDF" w:rsidRPr="00A602CE" w:rsidRDefault="00A82DDF" w:rsidP="00A82DDF">
          <w:pPr>
            <w:pStyle w:val="Pidipagina"/>
            <w:jc w:val="center"/>
            <w:rPr>
              <w:lang w:val="en-US"/>
            </w:rPr>
          </w:pPr>
        </w:p>
      </w:tc>
      <w:tc>
        <w:tcPr>
          <w:tcW w:w="1917" w:type="dxa"/>
          <w:vAlign w:val="center"/>
        </w:tcPr>
        <w:p w14:paraId="1455BA67" w14:textId="77777777" w:rsidR="00A82DDF" w:rsidRPr="00A602CE" w:rsidRDefault="00A82DDF" w:rsidP="00A82DDF">
          <w:pPr>
            <w:pStyle w:val="Pidipagina"/>
            <w:jc w:val="center"/>
            <w:rPr>
              <w:sz w:val="16"/>
              <w:szCs w:val="16"/>
            </w:rPr>
          </w:pPr>
          <w:r w:rsidRPr="00A602CE">
            <w:rPr>
              <w:sz w:val="16"/>
              <w:szCs w:val="16"/>
            </w:rPr>
            <w:t>E-mail: info@italmont.it</w:t>
          </w:r>
        </w:p>
      </w:tc>
      <w:tc>
        <w:tcPr>
          <w:tcW w:w="2977" w:type="dxa"/>
          <w:vAlign w:val="center"/>
        </w:tcPr>
        <w:p w14:paraId="37DCB3EC" w14:textId="77777777" w:rsidR="00A82DDF" w:rsidRPr="00A602CE" w:rsidRDefault="00A82DDF" w:rsidP="00A82DDF">
          <w:pPr>
            <w:pStyle w:val="Pidipagina"/>
            <w:jc w:val="center"/>
            <w:rPr>
              <w:sz w:val="16"/>
              <w:szCs w:val="16"/>
              <w:lang w:val="en-US"/>
            </w:rPr>
          </w:pPr>
          <w:r w:rsidRPr="00A602CE">
            <w:rPr>
              <w:sz w:val="16"/>
              <w:szCs w:val="16"/>
            </w:rPr>
            <w:t>Dostęp do Internetu: http://www.italmont.it/</w:t>
          </w:r>
        </w:p>
      </w:tc>
      <w:tc>
        <w:tcPr>
          <w:tcW w:w="2440" w:type="dxa"/>
          <w:vAlign w:val="center"/>
        </w:tcPr>
        <w:p w14:paraId="28EF288C" w14:textId="77777777" w:rsidR="00A82DDF" w:rsidRPr="00A602CE" w:rsidRDefault="00A82DDF" w:rsidP="00A82DDF">
          <w:pPr>
            <w:pStyle w:val="Pidipagina"/>
            <w:jc w:val="center"/>
            <w:rPr>
              <w:lang w:val="en-US"/>
            </w:rPr>
          </w:pPr>
          <w:r w:rsidRPr="00A602CE">
            <w:rPr>
              <w:rFonts w:ascii="Tahoma" w:hAnsi="Tahoma" w:cs="Tahoma"/>
              <w:color w:val="000000"/>
              <w:sz w:val="16"/>
              <w:szCs w:val="16"/>
            </w:rPr>
            <w:t>Telefon:+39 736 899238</w:t>
          </w:r>
        </w:p>
      </w:tc>
    </w:tr>
  </w:tbl>
  <w:p w14:paraId="04AE9971" w14:textId="77777777" w:rsidR="004269AF" w:rsidRPr="00F65FA8" w:rsidRDefault="004269AF" w:rsidP="00F65FA8">
    <w:pPr>
      <w:pStyle w:val="Pidipagina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EDDE0E" w14:textId="77777777" w:rsidR="00536638" w:rsidRDefault="00536638" w:rsidP="00FB67B2">
      <w:pPr>
        <w:spacing w:after="0" w:line="240" w:lineRule="auto"/>
      </w:pPr>
      <w:r>
        <w:separator/>
      </w:r>
    </w:p>
  </w:footnote>
  <w:footnote w:type="continuationSeparator" w:id="0">
    <w:p w14:paraId="03504C7B" w14:textId="77777777" w:rsidR="00536638" w:rsidRDefault="00536638" w:rsidP="00FB67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AACB55" w14:textId="77777777" w:rsidR="004269AF" w:rsidRDefault="00DE081C">
    <w:pPr>
      <w:pStyle w:val="Intestazione"/>
    </w:pPr>
    <w:r>
      <w:rPr>
        <w:noProof/>
        <w:lang w:eastAsia="it-IT"/>
      </w:rPr>
      <w:pict w14:anchorId="30FFEC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2" o:spid="_x0000_s1073" type="#_x0000_t75" style="position:absolute;margin-left:0;margin-top:0;width:496.1pt;height:620.15pt;z-index:-251657216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2654" w:type="dxa"/>
      <w:tblInd w:w="-176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Layout w:type="fixed"/>
      <w:tblLook w:val="04A0" w:firstRow="1" w:lastRow="0" w:firstColumn="1" w:lastColumn="0" w:noHBand="0" w:noVBand="1"/>
    </w:tblPr>
    <w:tblGrid>
      <w:gridCol w:w="2127"/>
      <w:gridCol w:w="1283"/>
      <w:gridCol w:w="1552"/>
      <w:gridCol w:w="1559"/>
      <w:gridCol w:w="1523"/>
      <w:gridCol w:w="2305"/>
      <w:gridCol w:w="2305"/>
    </w:tblGrid>
    <w:tr w:rsidR="00AE6320" w:rsidRPr="00FF4BED" w14:paraId="4B607E90" w14:textId="77777777" w:rsidTr="00AE6320">
      <w:trPr>
        <w:trHeight w:val="268"/>
      </w:trPr>
      <w:tc>
        <w:tcPr>
          <w:tcW w:w="2127" w:type="dxa"/>
          <w:vMerge w:val="restart"/>
        </w:tcPr>
        <w:p w14:paraId="0218F16F" w14:textId="77777777" w:rsidR="00AE6320" w:rsidRPr="00A602CE" w:rsidRDefault="00AE6320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rPr>
              <w:noProof/>
              <w:sz w:val="2"/>
            </w:rPr>
          </w:pPr>
        </w:p>
        <w:p w14:paraId="60EAE93E" w14:textId="15D51C62" w:rsidR="00AE6320" w:rsidRDefault="00FC7E4D" w:rsidP="00D66C56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3F999DAB" wp14:editId="543F2757">
                <wp:extent cx="1181100" cy="790575"/>
                <wp:effectExtent l="0" t="0" r="0" b="0"/>
                <wp:docPr id="4" name="Immagin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81100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3176309" w14:textId="2C0A3174" w:rsidR="00147512" w:rsidRPr="00147512" w:rsidRDefault="00147512" w:rsidP="00147512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Stworzony 01/02/2011</w:t>
          </w:r>
        </w:p>
        <w:p w14:paraId="233F0D6A" w14:textId="77777777" w:rsidR="00147512" w:rsidRPr="00147512" w:rsidRDefault="00147512" w:rsidP="00147512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Wersja 2 – 12/09/2019</w:t>
          </w:r>
        </w:p>
        <w:p w14:paraId="11F2E487" w14:textId="44F25760" w:rsidR="00AE6320" w:rsidRPr="00AE6320" w:rsidRDefault="00147512" w:rsidP="00147512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Wersja 3 – 06.06.2024 r.</w:t>
          </w:r>
        </w:p>
      </w:tc>
      <w:tc>
        <w:tcPr>
          <w:tcW w:w="5917" w:type="dxa"/>
          <w:gridSpan w:val="4"/>
          <w:vAlign w:val="center"/>
        </w:tcPr>
        <w:p w14:paraId="2E35C12C" w14:textId="348D3A0C" w:rsidR="00AE6320" w:rsidRPr="00226201" w:rsidRDefault="00AE6320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jc w:val="center"/>
            <w:rPr>
              <w:b/>
              <w:noProof/>
              <w:lang w:eastAsia="it-IT"/>
            </w:rPr>
          </w:pPr>
          <w:r w:rsidRPr="00226201">
            <w:rPr>
              <w:b/>
              <w:noProof/>
              <w:lang w:eastAsia="it-IT"/>
            </w:rPr>
            <w:t>KARTA DANYCH PRODUKTU:</w:t>
          </w:r>
        </w:p>
      </w:tc>
      <w:tc>
        <w:tcPr>
          <w:tcW w:w="2305" w:type="dxa"/>
          <w:vMerge w:val="restart"/>
        </w:tcPr>
        <w:p w14:paraId="3B6E9D49" w14:textId="2AA742B9" w:rsidR="00AE6320" w:rsidRPr="00D66C56" w:rsidRDefault="00FC7E4D" w:rsidP="00D66C56">
          <w:pPr>
            <w:jc w:val="center"/>
            <w:rPr>
              <w:lang w:eastAsia="it-IT"/>
            </w:rPr>
          </w:pPr>
          <w:r>
            <w:rPr>
              <w:noProof/>
              <w:lang w:eastAsia="it-IT"/>
            </w:rPr>
            <w:drawing>
              <wp:inline distT="0" distB="0" distL="0" distR="0" wp14:anchorId="558F532B" wp14:editId="76475C27">
                <wp:extent cx="895350" cy="1019175"/>
                <wp:effectExtent l="0" t="0" r="0" b="0"/>
                <wp:docPr id="5" name="Immagin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5350" cy="1019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05" w:type="dxa"/>
          <w:vMerge w:val="restart"/>
        </w:tcPr>
        <w:p w14:paraId="5F409351" w14:textId="5E7EA436" w:rsidR="00AE6320" w:rsidRPr="00D66C56" w:rsidRDefault="00AE6320" w:rsidP="00D66C56">
          <w:pPr>
            <w:jc w:val="center"/>
            <w:rPr>
              <w:lang w:eastAsia="it-IT"/>
            </w:rPr>
          </w:pPr>
        </w:p>
      </w:tc>
    </w:tr>
    <w:tr w:rsidR="00AE6320" w:rsidRPr="00FF4BED" w14:paraId="1364D0BC" w14:textId="77777777" w:rsidTr="00AE6320">
      <w:trPr>
        <w:trHeight w:val="986"/>
      </w:trPr>
      <w:tc>
        <w:tcPr>
          <w:tcW w:w="2127" w:type="dxa"/>
          <w:vMerge/>
        </w:tcPr>
        <w:p w14:paraId="4FE448FB" w14:textId="77777777" w:rsidR="00AE6320" w:rsidRPr="00FF4BED" w:rsidRDefault="00AE6320" w:rsidP="00A602CE">
          <w:pPr>
            <w:pStyle w:val="Intestazione"/>
            <w:tabs>
              <w:tab w:val="clear" w:pos="4819"/>
              <w:tab w:val="center" w:pos="3969"/>
            </w:tabs>
            <w:rPr>
              <w:noProof/>
              <w:lang w:eastAsia="it-IT"/>
            </w:rPr>
          </w:pPr>
        </w:p>
      </w:tc>
      <w:tc>
        <w:tcPr>
          <w:tcW w:w="5917" w:type="dxa"/>
          <w:gridSpan w:val="4"/>
          <w:vAlign w:val="center"/>
        </w:tcPr>
        <w:p w14:paraId="03D0A9E4" w14:textId="6C53D365" w:rsidR="00AE6320" w:rsidRPr="00226201" w:rsidRDefault="00A82DDF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  <w:r w:rsidRPr="00A82DDF">
            <w:rPr>
              <w:b/>
              <w:noProof/>
              <w:sz w:val="72"/>
              <w:szCs w:val="72"/>
              <w:lang w:eastAsia="it-IT"/>
            </w:rPr>
            <w:t>SUPERPERSPIRA</w:t>
          </w:r>
        </w:p>
      </w:tc>
      <w:tc>
        <w:tcPr>
          <w:tcW w:w="2305" w:type="dxa"/>
          <w:vMerge/>
        </w:tcPr>
        <w:p w14:paraId="6EE53FF7" w14:textId="77777777" w:rsidR="00AE6320" w:rsidRDefault="00AE6320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  <w:tc>
        <w:tcPr>
          <w:tcW w:w="2305" w:type="dxa"/>
          <w:vMerge/>
        </w:tcPr>
        <w:p w14:paraId="77124819" w14:textId="1D94C20D" w:rsidR="00AE6320" w:rsidRDefault="00AE6320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</w:tr>
    <w:tr w:rsidR="00AE6320" w:rsidRPr="00ED2A4F" w14:paraId="1ED1DBDA" w14:textId="77777777" w:rsidTr="00AE6320">
      <w:trPr>
        <w:trHeight w:val="235"/>
      </w:trPr>
      <w:tc>
        <w:tcPr>
          <w:tcW w:w="2127" w:type="dxa"/>
          <w:vMerge/>
          <w:vAlign w:val="center"/>
        </w:tcPr>
        <w:p w14:paraId="1DA87445" w14:textId="77777777" w:rsidR="00AE6320" w:rsidRPr="00ED2A4F" w:rsidRDefault="00AE6320" w:rsidP="00ED2A4F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283" w:type="dxa"/>
          <w:vAlign w:val="center"/>
        </w:tcPr>
        <w:p w14:paraId="628148D7" w14:textId="77777777" w:rsidR="00AE6320" w:rsidRPr="002D66E1" w:rsidRDefault="00AE6320" w:rsidP="00094BFA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2D66E1">
            <w:rPr>
              <w:b/>
              <w:bCs/>
              <w:noProof/>
              <w:sz w:val="16"/>
              <w:szCs w:val="16"/>
              <w:lang w:eastAsia="it-IT"/>
            </w:rPr>
            <w:t>Zobacz materiał P1012.5</w:t>
          </w:r>
        </w:p>
      </w:tc>
      <w:tc>
        <w:tcPr>
          <w:tcW w:w="1552" w:type="dxa"/>
          <w:vAlign w:val="center"/>
        </w:tcPr>
        <w:p w14:paraId="14D44EC7" w14:textId="77777777" w:rsidR="00AE6320" w:rsidRPr="00226201" w:rsidRDefault="00AE6320" w:rsidP="00845126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Zobacz materiał P1005</w:t>
          </w:r>
        </w:p>
      </w:tc>
      <w:tc>
        <w:tcPr>
          <w:tcW w:w="1559" w:type="dxa"/>
          <w:vAlign w:val="center"/>
        </w:tcPr>
        <w:p w14:paraId="2FDEE6A2" w14:textId="77777777" w:rsidR="00AE6320" w:rsidRPr="00226201" w:rsidRDefault="00AE6320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KGP1014</w:t>
          </w:r>
        </w:p>
      </w:tc>
      <w:tc>
        <w:tcPr>
          <w:tcW w:w="1523" w:type="dxa"/>
          <w:vAlign w:val="center"/>
        </w:tcPr>
        <w:p w14:paraId="1542B37D" w14:textId="77777777" w:rsidR="00AE6320" w:rsidRPr="00226201" w:rsidRDefault="00AE6320" w:rsidP="00471514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</w:p>
      </w:tc>
      <w:tc>
        <w:tcPr>
          <w:tcW w:w="2305" w:type="dxa"/>
          <w:vMerge/>
        </w:tcPr>
        <w:p w14:paraId="3A2CDDB5" w14:textId="77777777" w:rsidR="00AE6320" w:rsidRPr="00226201" w:rsidRDefault="00AE6320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  <w:tc>
        <w:tcPr>
          <w:tcW w:w="2305" w:type="dxa"/>
          <w:vMerge/>
        </w:tcPr>
        <w:p w14:paraId="3AEC85B2" w14:textId="6BD3DF5D" w:rsidR="00AE6320" w:rsidRPr="00226201" w:rsidRDefault="00AE6320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</w:tr>
  </w:tbl>
  <w:p w14:paraId="73EBFA08" w14:textId="1ABB18BD" w:rsidR="004269AF" w:rsidRDefault="00FC7E4D">
    <w:pPr>
      <w:pStyle w:val="Intestazione"/>
    </w:pP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651E8137" wp14:editId="3BD2A2C4">
              <wp:simplePos x="0" y="0"/>
              <wp:positionH relativeFrom="column">
                <wp:posOffset>-155575</wp:posOffset>
              </wp:positionH>
              <wp:positionV relativeFrom="paragraph">
                <wp:posOffset>134620</wp:posOffset>
              </wp:positionV>
              <wp:extent cx="6497955" cy="0"/>
              <wp:effectExtent l="15875" t="125095" r="20320" b="17780"/>
              <wp:wrapNone/>
              <wp:docPr id="100910715" name="Auto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97955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prstShdw prst="shdw13" dist="50800" dir="16200000">
                          <a:srgbClr val="808080">
                            <a:alpha val="50000"/>
                          </a:srgbClr>
                        </a:prst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pic="http://schemas.openxmlformats.org/drawingml/2006/picture" xmlns:a="http://schemas.openxmlformats.org/drawingml/2006/main">
          <w:pict>
            <v:shapetype id="_x0000_t32" coordsize="21600,21600" o:oned="t" filled="f" o:spt="32" path="m,l21600,21600e" w14:anchorId="276F6CE4">
              <v:path fillok="f" arrowok="t" o:connecttype="none"/>
              <o:lock v:ext="edit" shapetype="t"/>
            </v:shapetype>
            <v:shape id="AutoShape 9" style="position:absolute;margin-left:-12.25pt;margin-top:10.6pt;width:511.65pt;height: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">
              <v:shadow on="t" type="double" opacity=".5" offset="0,-4pt" color2="shadow add(102)" offset2=",-8p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FF1319" w14:textId="77777777" w:rsidR="004269AF" w:rsidRDefault="00DE081C">
    <w:pPr>
      <w:pStyle w:val="Intestazione"/>
    </w:pPr>
    <w:r>
      <w:rPr>
        <w:noProof/>
        <w:lang w:eastAsia="it-IT"/>
      </w:rPr>
      <w:pict w14:anchorId="4188F33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1" o:spid="_x0000_s1072" type="#_x0000_t75" style="position:absolute;margin-left:0;margin-top:0;width:496.1pt;height:620.15pt;z-index:-251658240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50" style="mso-width-relative:margin;mso-height-relative:margin" fill="f" fillcolor="white" stroke="f">
      <v:fill color="white" on="f"/>
      <v:stroke on="f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DD"/>
    <w:rsid w:val="00001DFC"/>
    <w:rsid w:val="000334FD"/>
    <w:rsid w:val="00033D26"/>
    <w:rsid w:val="000771AA"/>
    <w:rsid w:val="00082288"/>
    <w:rsid w:val="000946FE"/>
    <w:rsid w:val="00094BFA"/>
    <w:rsid w:val="000C07F0"/>
    <w:rsid w:val="000C451D"/>
    <w:rsid w:val="000C4B01"/>
    <w:rsid w:val="000F0A81"/>
    <w:rsid w:val="000F3927"/>
    <w:rsid w:val="000F4117"/>
    <w:rsid w:val="00112F76"/>
    <w:rsid w:val="00125BF1"/>
    <w:rsid w:val="00135E37"/>
    <w:rsid w:val="00147512"/>
    <w:rsid w:val="00155AD4"/>
    <w:rsid w:val="00161EFC"/>
    <w:rsid w:val="00162285"/>
    <w:rsid w:val="001A432E"/>
    <w:rsid w:val="001E49F8"/>
    <w:rsid w:val="00226201"/>
    <w:rsid w:val="00266BD9"/>
    <w:rsid w:val="00296857"/>
    <w:rsid w:val="002A4C82"/>
    <w:rsid w:val="002C48F7"/>
    <w:rsid w:val="002C4D22"/>
    <w:rsid w:val="002D66E1"/>
    <w:rsid w:val="002F638B"/>
    <w:rsid w:val="00304FEB"/>
    <w:rsid w:val="0031238D"/>
    <w:rsid w:val="00315ED7"/>
    <w:rsid w:val="00344105"/>
    <w:rsid w:val="00357600"/>
    <w:rsid w:val="003A61EC"/>
    <w:rsid w:val="003B1A0C"/>
    <w:rsid w:val="003B351C"/>
    <w:rsid w:val="003B42BD"/>
    <w:rsid w:val="003C7D24"/>
    <w:rsid w:val="003E1650"/>
    <w:rsid w:val="003E291D"/>
    <w:rsid w:val="003F05DD"/>
    <w:rsid w:val="0040508B"/>
    <w:rsid w:val="004266C0"/>
    <w:rsid w:val="004269AF"/>
    <w:rsid w:val="00445EB7"/>
    <w:rsid w:val="00447D75"/>
    <w:rsid w:val="00465095"/>
    <w:rsid w:val="00471514"/>
    <w:rsid w:val="00492346"/>
    <w:rsid w:val="00496EB4"/>
    <w:rsid w:val="004A53D6"/>
    <w:rsid w:val="004B274D"/>
    <w:rsid w:val="004B6E2A"/>
    <w:rsid w:val="004C0979"/>
    <w:rsid w:val="004D0A7B"/>
    <w:rsid w:val="004D0F18"/>
    <w:rsid w:val="004D57B4"/>
    <w:rsid w:val="004D692B"/>
    <w:rsid w:val="004E5FAA"/>
    <w:rsid w:val="004E705D"/>
    <w:rsid w:val="005031AF"/>
    <w:rsid w:val="00505249"/>
    <w:rsid w:val="00505C5A"/>
    <w:rsid w:val="0051711D"/>
    <w:rsid w:val="00536638"/>
    <w:rsid w:val="0054697C"/>
    <w:rsid w:val="00562F84"/>
    <w:rsid w:val="00570193"/>
    <w:rsid w:val="005E03A1"/>
    <w:rsid w:val="006008C1"/>
    <w:rsid w:val="006018B9"/>
    <w:rsid w:val="00633A6E"/>
    <w:rsid w:val="006858E9"/>
    <w:rsid w:val="00694602"/>
    <w:rsid w:val="006E474F"/>
    <w:rsid w:val="006E799D"/>
    <w:rsid w:val="00706733"/>
    <w:rsid w:val="00733B68"/>
    <w:rsid w:val="00760F27"/>
    <w:rsid w:val="00777B42"/>
    <w:rsid w:val="00792E3F"/>
    <w:rsid w:val="00795700"/>
    <w:rsid w:val="007B7546"/>
    <w:rsid w:val="007C536E"/>
    <w:rsid w:val="007D7D71"/>
    <w:rsid w:val="008100AA"/>
    <w:rsid w:val="008424CD"/>
    <w:rsid w:val="00845126"/>
    <w:rsid w:val="008474A4"/>
    <w:rsid w:val="008479BD"/>
    <w:rsid w:val="0086148E"/>
    <w:rsid w:val="00863D24"/>
    <w:rsid w:val="008D20AB"/>
    <w:rsid w:val="00902685"/>
    <w:rsid w:val="0096418A"/>
    <w:rsid w:val="009643AD"/>
    <w:rsid w:val="00964F71"/>
    <w:rsid w:val="0097716E"/>
    <w:rsid w:val="00990F7C"/>
    <w:rsid w:val="00996EDF"/>
    <w:rsid w:val="009A026E"/>
    <w:rsid w:val="009C4C2A"/>
    <w:rsid w:val="009D412D"/>
    <w:rsid w:val="009E5DBB"/>
    <w:rsid w:val="009F4D6F"/>
    <w:rsid w:val="00A01D7D"/>
    <w:rsid w:val="00A02E94"/>
    <w:rsid w:val="00A56483"/>
    <w:rsid w:val="00A602CE"/>
    <w:rsid w:val="00A823BC"/>
    <w:rsid w:val="00A82DDF"/>
    <w:rsid w:val="00A87F43"/>
    <w:rsid w:val="00AA1D83"/>
    <w:rsid w:val="00AC2ECD"/>
    <w:rsid w:val="00AD2253"/>
    <w:rsid w:val="00AE6320"/>
    <w:rsid w:val="00AE756F"/>
    <w:rsid w:val="00B20D97"/>
    <w:rsid w:val="00B2514C"/>
    <w:rsid w:val="00B300B2"/>
    <w:rsid w:val="00B36F8B"/>
    <w:rsid w:val="00B429DE"/>
    <w:rsid w:val="00B45321"/>
    <w:rsid w:val="00B55D5F"/>
    <w:rsid w:val="00B70FF2"/>
    <w:rsid w:val="00B75846"/>
    <w:rsid w:val="00BA7C1A"/>
    <w:rsid w:val="00BB3110"/>
    <w:rsid w:val="00BB5727"/>
    <w:rsid w:val="00BB784D"/>
    <w:rsid w:val="00BC4293"/>
    <w:rsid w:val="00BC7E6B"/>
    <w:rsid w:val="00BD5E47"/>
    <w:rsid w:val="00BF71BE"/>
    <w:rsid w:val="00C06318"/>
    <w:rsid w:val="00C130A6"/>
    <w:rsid w:val="00C57E75"/>
    <w:rsid w:val="00C65BD8"/>
    <w:rsid w:val="00C70C84"/>
    <w:rsid w:val="00C96D3D"/>
    <w:rsid w:val="00C97322"/>
    <w:rsid w:val="00CC1914"/>
    <w:rsid w:val="00CC2371"/>
    <w:rsid w:val="00CD0451"/>
    <w:rsid w:val="00CF4E64"/>
    <w:rsid w:val="00D036DA"/>
    <w:rsid w:val="00D261D4"/>
    <w:rsid w:val="00D31602"/>
    <w:rsid w:val="00D66C56"/>
    <w:rsid w:val="00D810D5"/>
    <w:rsid w:val="00D8573E"/>
    <w:rsid w:val="00D8782D"/>
    <w:rsid w:val="00DA6191"/>
    <w:rsid w:val="00DE081C"/>
    <w:rsid w:val="00E07594"/>
    <w:rsid w:val="00E13C71"/>
    <w:rsid w:val="00E409A7"/>
    <w:rsid w:val="00E43549"/>
    <w:rsid w:val="00E7758C"/>
    <w:rsid w:val="00E8650E"/>
    <w:rsid w:val="00EA33F6"/>
    <w:rsid w:val="00EA5B6C"/>
    <w:rsid w:val="00EB2D76"/>
    <w:rsid w:val="00EC35AB"/>
    <w:rsid w:val="00ED2A4F"/>
    <w:rsid w:val="00EE4392"/>
    <w:rsid w:val="00EF6187"/>
    <w:rsid w:val="00F03D6B"/>
    <w:rsid w:val="00F21FA5"/>
    <w:rsid w:val="00F5733F"/>
    <w:rsid w:val="00F65FA8"/>
    <w:rsid w:val="00F75D4F"/>
    <w:rsid w:val="00F87D48"/>
    <w:rsid w:val="00F91FA7"/>
    <w:rsid w:val="00FB67B2"/>
    <w:rsid w:val="00FC2D9A"/>
    <w:rsid w:val="00FC7E4D"/>
    <w:rsid w:val="00FD129B"/>
    <w:rsid w:val="00FD72B7"/>
    <w:rsid w:val="00FE3693"/>
    <w:rsid w:val="00FE6CE3"/>
    <w:rsid w:val="00FF4BED"/>
    <w:rsid w:val="00FF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width-relative:margin;mso-height-relative:margin" fill="f" fillcolor="white" stroke="f">
      <v:fill color="white" on="f"/>
      <v:stroke on="f"/>
    </o:shapedefaults>
    <o:shapelayout v:ext="edit">
      <o:idmap v:ext="edit" data="2"/>
    </o:shapelayout>
  </w:shapeDefaults>
  <w:decimalSymbol w:val=","/>
  <w:listSeparator w:val=";"/>
  <w14:docId w14:val="1F6D4FC3"/>
  <w15:chartTrackingRefBased/>
  <w15:docId w15:val="{C2D65D2C-553D-4654-8544-BA22B8E29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29B"/>
    <w:pPr>
      <w:spacing w:after="200" w:line="276" w:lineRule="auto"/>
    </w:pPr>
    <w:rPr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E5FAA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0F0A81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F0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link w:val="Testofumetto"/>
    <w:uiPriority w:val="99"/>
    <w:semiHidden/>
    <w:rsid w:val="003F05DD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FB67B2"/>
  </w:style>
  <w:style w:type="paragraph" w:styleId="Pidipagina">
    <w:name w:val="footer"/>
    <w:basedOn w:val="Normale"/>
    <w:link w:val="PidipaginaCarattere"/>
    <w:uiPriority w:val="99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B67B2"/>
  </w:style>
  <w:style w:type="character" w:styleId="Collegamentoipertestuale">
    <w:name w:val="Hyperlink"/>
    <w:rsid w:val="00FB67B2"/>
    <w:rPr>
      <w:color w:val="0000FF"/>
      <w:u w:val="single"/>
    </w:rPr>
  </w:style>
  <w:style w:type="table" w:styleId="Grigliatabella">
    <w:name w:val="Table Grid"/>
    <w:basedOn w:val="Tabellanormale"/>
    <w:uiPriority w:val="59"/>
    <w:rsid w:val="004E5F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itolo1Carattere">
    <w:name w:val="Titolo 1 Carattere"/>
    <w:link w:val="Titolo1"/>
    <w:uiPriority w:val="9"/>
    <w:rsid w:val="004E5FAA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Nessunaspaziatura">
    <w:name w:val="No Spacing"/>
    <w:uiPriority w:val="1"/>
    <w:qFormat/>
    <w:rsid w:val="000F0A81"/>
    <w:rPr>
      <w:sz w:val="22"/>
      <w:szCs w:val="22"/>
      <w:lang w:eastAsia="en-US"/>
    </w:rPr>
  </w:style>
  <w:style w:type="character" w:customStyle="1" w:styleId="Titolo2Carattere">
    <w:name w:val="Titolo 2 Carattere"/>
    <w:link w:val="Titolo2"/>
    <w:uiPriority w:val="9"/>
    <w:rsid w:val="000F0A8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NormaleWeb">
    <w:name w:val="Normal (Web)"/>
    <w:basedOn w:val="Normale"/>
    <w:uiPriority w:val="99"/>
    <w:semiHidden/>
    <w:unhideWhenUsed/>
    <w:rsid w:val="009643AD"/>
    <w:pPr>
      <w:spacing w:before="100" w:beforeAutospacing="1" w:after="119" w:line="240" w:lineRule="auto"/>
    </w:pPr>
    <w:rPr>
      <w:rFonts w:ascii="Times New Roman" w:eastAsia="Times New Roman" w:hAnsi="Times New Roman"/>
      <w:sz w:val="24"/>
      <w:szCs w:val="24"/>
      <w:lang w:eastAsia="it-IT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B20D97"/>
    <w:rPr>
      <w:i/>
      <w:iCs/>
      <w:color w:val="000000"/>
    </w:rPr>
  </w:style>
  <w:style w:type="character" w:customStyle="1" w:styleId="CitazioneCarattere">
    <w:name w:val="Citazione Carattere"/>
    <w:link w:val="Citazione"/>
    <w:uiPriority w:val="29"/>
    <w:rsid w:val="00B20D97"/>
    <w:rPr>
      <w:i/>
      <w:iCs/>
      <w:color w:val="000000"/>
      <w:sz w:val="22"/>
      <w:szCs w:val="22"/>
      <w:lang w:eastAsia="en-US"/>
    </w:rPr>
  </w:style>
  <w:style w:type="character" w:customStyle="1" w:styleId="apple-style-span">
    <w:name w:val="apple-style-span"/>
    <w:basedOn w:val="Carpredefinitoparagrafo"/>
    <w:rsid w:val="0096418A"/>
  </w:style>
  <w:style w:type="character" w:styleId="Testosegnaposto">
    <w:name w:val="Placeholder Text"/>
    <w:basedOn w:val="Carpredefinitoparagrafo"/>
    <w:uiPriority w:val="99"/>
    <w:semiHidden/>
    <w:rsid w:val="00A82DDF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57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5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1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4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6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302</Words>
  <Characters>1726</Characters>
  <Application>Microsoft Office Word</Application>
  <DocSecurity>0</DocSecurity>
  <Lines>14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BASTARDS TeaM</Company>
  <LinksUpToDate>false</LinksUpToDate>
  <CharactersWithSpaces>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</dc:creator>
  <cp:keywords/>
  <dc:description/>
  <cp:lastModifiedBy>Roberto ITA</cp:lastModifiedBy>
  <cp:revision>1</cp:revision>
  <cp:lastPrinted>2024-11-20T10:24:00Z</cp:lastPrinted>
  <dcterms:created xsi:type="dcterms:W3CDTF">2024-11-27T15:32:00Z</dcterms:created>
  <dcterms:modified xsi:type="dcterms:W3CDTF">2025-06-12T13:20:00Z</dcterms:modified>
</cp:coreProperties>
</file>